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1438"/>
        <w:gridCol w:w="1563"/>
        <w:gridCol w:w="1332"/>
        <w:gridCol w:w="1563"/>
        <w:gridCol w:w="1580"/>
      </w:tblGrid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 110/03/18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 18:26:20</w:t>
            </w:r>
          </w:p>
        </w:tc>
      </w:tr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 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 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 03-5722691</w:t>
            </w:r>
          </w:p>
        </w:tc>
      </w:tr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 本公司董事會決議召開股東常會</w:t>
            </w:r>
          </w:p>
        </w:tc>
      </w:tr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第 17 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 110/03/18</w:t>
            </w:r>
          </w:p>
        </w:tc>
      </w:tr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1.董事會決議日期:110/03/18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2.股東會召開日期:110/06/21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3.股東會召開地點:新竹市光復路二段二巷47號一樓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4.召集事由一、報告事項: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(</w:t>
            </w:r>
            <w:proofErr w:type="gramStart"/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)一○九年度營業決算報告。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(二)審計委員會審查報告。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5.召集事由二、承認事項: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(</w:t>
            </w:r>
            <w:proofErr w:type="gramStart"/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)承認民國一○九年度之營業報告書及財務報表。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(二)承認民國一○九年度虧損撥補之議案。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6.召集事由三、討論事項:無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7.召集事由四、選舉事項:選舉第十屆董事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8.召集事由五、其他議案:無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9.召集事由六、臨時動議:無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10.停止過戶起始日期:110/04/23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11.停止過戶截止日期:110/06/21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12.是否已於股利分派情形公告盈餘分派或虧損撥補議案內容(是/否):是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13.尚未於股利分派情形公告盈餘分派或虧損撥補議案內容者，</w:t>
            </w:r>
            <w:proofErr w:type="gramStart"/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請敘明</w:t>
            </w:r>
            <w:proofErr w:type="gramEnd"/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原因:無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14.其他應敘明事項:本次股東常會股東得以電子方式行使表決權，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行使期間自民國110年5月22日至110年6月18日</w:t>
            </w:r>
            <w:proofErr w:type="gramStart"/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止</w:t>
            </w:r>
            <w:proofErr w:type="gramEnd"/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(電子投票平台：台灣集中保管結算所股份有限公司)。</w:t>
            </w:r>
          </w:p>
          <w:p w:rsidR="00535DF9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股東會召開地點如因受</w:t>
            </w:r>
            <w:proofErr w:type="gramStart"/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疫</w:t>
            </w:r>
            <w:proofErr w:type="gramEnd"/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情之影響而需變更開會地點時，授權董事長全權處理。</w:t>
            </w:r>
          </w:p>
          <w:p w:rsidR="00000000" w:rsidRPr="00535DF9" w:rsidRDefault="00535DF9" w:rsidP="00535DF9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35DF9">
              <w:rPr>
                <w:rFonts w:ascii="新細明體" w:eastAsia="新細明體" w:hAnsi="新細明體" w:cs="新細明體"/>
                <w:kern w:val="0"/>
                <w:szCs w:val="24"/>
              </w:rPr>
              <w:t>其他公告事項請參照本公司召開股東常會之公告。</w:t>
            </w:r>
          </w:p>
        </w:tc>
      </w:tr>
    </w:tbl>
    <w:p w:rsidR="000B1C41" w:rsidRPr="000B1C41" w:rsidRDefault="000B1C41" w:rsidP="000B1C41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p w:rsidR="000B1C41" w:rsidRDefault="000B1C41"/>
    <w:p w:rsidR="000B1C41" w:rsidRDefault="000B1C41">
      <w:pPr>
        <w:widowControl/>
      </w:pPr>
      <w:r>
        <w:br w:type="page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168"/>
        <w:gridCol w:w="1230"/>
        <w:gridCol w:w="1122"/>
        <w:gridCol w:w="1230"/>
        <w:gridCol w:w="1253"/>
      </w:tblGrid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lastRenderedPageBreak/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110/03/18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18:27:12</w:t>
            </w:r>
          </w:p>
        </w:tc>
      </w:tr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</w:t>
            </w:r>
            <w:r w:rsidRPr="00535DF9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</w:t>
            </w:r>
            <w:r w:rsidRPr="00535DF9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03-5722691</w:t>
            </w:r>
          </w:p>
        </w:tc>
      </w:tr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535DF9" w:rsidRDefault="00535DF9" w:rsidP="00535DF9">
            <w:r w:rsidRPr="00535DF9">
              <w:t> </w:t>
            </w:r>
            <w:r w:rsidRPr="00535DF9">
              <w:t>公告本公司董事會決議不發放股利。</w:t>
            </w:r>
          </w:p>
        </w:tc>
      </w:tr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 xml:space="preserve">　第</w:t>
            </w:r>
            <w:r w:rsidRPr="00535DF9">
              <w:t xml:space="preserve"> 14 </w:t>
            </w:r>
            <w:r w:rsidRPr="00535DF9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110/03/18</w:t>
            </w:r>
          </w:p>
        </w:tc>
      </w:tr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 xml:space="preserve">1. </w:t>
            </w:r>
            <w:r w:rsidRPr="00535DF9">
              <w:t>董事會擬議日期：</w:t>
            </w:r>
            <w:r w:rsidRPr="00535DF9">
              <w:t>110/03/18</w:t>
            </w:r>
          </w:p>
          <w:p w:rsidR="00535DF9" w:rsidRPr="00535DF9" w:rsidRDefault="00535DF9" w:rsidP="00535DF9">
            <w:r w:rsidRPr="00535DF9">
              <w:t xml:space="preserve">2. </w:t>
            </w:r>
            <w:r w:rsidRPr="00535DF9">
              <w:t>股利所屬年</w:t>
            </w:r>
            <w:r w:rsidRPr="00535DF9">
              <w:t>(</w:t>
            </w:r>
            <w:r w:rsidRPr="00535DF9">
              <w:t>季</w:t>
            </w:r>
            <w:r w:rsidRPr="00535DF9">
              <w:t>)</w:t>
            </w:r>
            <w:r w:rsidRPr="00535DF9">
              <w:t>度：</w:t>
            </w:r>
            <w:r w:rsidRPr="00535DF9">
              <w:t>109</w:t>
            </w:r>
            <w:r w:rsidRPr="00535DF9">
              <w:t>年</w:t>
            </w:r>
            <w:r w:rsidRPr="00535DF9">
              <w:t xml:space="preserve"> </w:t>
            </w:r>
            <w:r w:rsidRPr="00535DF9">
              <w:t>年度</w:t>
            </w:r>
          </w:p>
          <w:p w:rsidR="00535DF9" w:rsidRPr="00535DF9" w:rsidRDefault="00535DF9" w:rsidP="00535DF9">
            <w:r w:rsidRPr="00535DF9">
              <w:t xml:space="preserve">3. </w:t>
            </w:r>
            <w:r w:rsidRPr="00535DF9">
              <w:t>股利所屬期間：</w:t>
            </w:r>
            <w:r w:rsidRPr="00535DF9">
              <w:t xml:space="preserve">109/01/01 </w:t>
            </w:r>
            <w:r w:rsidRPr="00535DF9">
              <w:t>至</w:t>
            </w:r>
            <w:r w:rsidRPr="00535DF9">
              <w:t xml:space="preserve"> 109/12/31</w:t>
            </w:r>
          </w:p>
          <w:p w:rsidR="00535DF9" w:rsidRPr="00535DF9" w:rsidRDefault="00535DF9" w:rsidP="00535DF9">
            <w:r w:rsidRPr="00535DF9">
              <w:t xml:space="preserve">4. </w:t>
            </w:r>
            <w:r w:rsidRPr="00535DF9">
              <w:t>股東配發內容：</w:t>
            </w:r>
          </w:p>
          <w:p w:rsidR="00535DF9" w:rsidRPr="00535DF9" w:rsidRDefault="00535DF9" w:rsidP="00535DF9">
            <w:r w:rsidRPr="00535DF9">
              <w:t xml:space="preserve">　</w:t>
            </w:r>
            <w:r w:rsidRPr="00535DF9">
              <w:t>(1)</w:t>
            </w:r>
            <w:r w:rsidRPr="00535DF9">
              <w:t>盈餘分配之現金股利</w:t>
            </w:r>
            <w:r w:rsidRPr="00535DF9">
              <w:t>(</w:t>
            </w:r>
            <w:r w:rsidRPr="00535DF9">
              <w:t>元</w:t>
            </w:r>
            <w:r w:rsidRPr="00535DF9">
              <w:t>/</w:t>
            </w:r>
            <w:r w:rsidRPr="00535DF9">
              <w:t>股</w:t>
            </w:r>
            <w:r w:rsidRPr="00535DF9">
              <w:t>)</w:t>
            </w:r>
            <w:r w:rsidRPr="00535DF9">
              <w:t>：</w:t>
            </w:r>
            <w:r w:rsidRPr="00535DF9">
              <w:t>0</w:t>
            </w:r>
          </w:p>
          <w:p w:rsidR="00535DF9" w:rsidRPr="00535DF9" w:rsidRDefault="00535DF9" w:rsidP="00535DF9">
            <w:r w:rsidRPr="00535DF9">
              <w:t xml:space="preserve">　</w:t>
            </w:r>
            <w:r w:rsidRPr="00535DF9">
              <w:t>(2)</w:t>
            </w:r>
            <w:r w:rsidRPr="00535DF9">
              <w:t>法定盈餘公積發放之現金</w:t>
            </w:r>
            <w:r w:rsidRPr="00535DF9">
              <w:t>(</w:t>
            </w:r>
            <w:r w:rsidRPr="00535DF9">
              <w:t>元</w:t>
            </w:r>
            <w:r w:rsidRPr="00535DF9">
              <w:t>/</w:t>
            </w:r>
            <w:r w:rsidRPr="00535DF9">
              <w:t>股</w:t>
            </w:r>
            <w:r w:rsidRPr="00535DF9">
              <w:t>)</w:t>
            </w:r>
            <w:r w:rsidRPr="00535DF9">
              <w:t>：</w:t>
            </w:r>
            <w:r w:rsidRPr="00535DF9">
              <w:t>0</w:t>
            </w:r>
          </w:p>
          <w:p w:rsidR="00535DF9" w:rsidRPr="00535DF9" w:rsidRDefault="00535DF9" w:rsidP="00535DF9">
            <w:r w:rsidRPr="00535DF9">
              <w:t xml:space="preserve">　</w:t>
            </w:r>
            <w:r w:rsidRPr="00535DF9">
              <w:t>(3)</w:t>
            </w:r>
            <w:r w:rsidRPr="00535DF9">
              <w:t>資本公積發放之現金</w:t>
            </w:r>
            <w:r w:rsidRPr="00535DF9">
              <w:t>(</w:t>
            </w:r>
            <w:r w:rsidRPr="00535DF9">
              <w:t>元</w:t>
            </w:r>
            <w:r w:rsidRPr="00535DF9">
              <w:t>/</w:t>
            </w:r>
            <w:r w:rsidRPr="00535DF9">
              <w:t>股</w:t>
            </w:r>
            <w:r w:rsidRPr="00535DF9">
              <w:t>)</w:t>
            </w:r>
            <w:r w:rsidRPr="00535DF9">
              <w:t>：</w:t>
            </w:r>
            <w:r w:rsidRPr="00535DF9">
              <w:t>0</w:t>
            </w:r>
          </w:p>
          <w:p w:rsidR="00535DF9" w:rsidRPr="00535DF9" w:rsidRDefault="00535DF9" w:rsidP="00535DF9">
            <w:r w:rsidRPr="00535DF9">
              <w:t xml:space="preserve">　</w:t>
            </w:r>
            <w:r w:rsidRPr="00535DF9">
              <w:t>(4)</w:t>
            </w:r>
            <w:r w:rsidRPr="00535DF9">
              <w:t>股東配發之現金</w:t>
            </w:r>
            <w:r w:rsidRPr="00535DF9">
              <w:t>(</w:t>
            </w:r>
            <w:r w:rsidRPr="00535DF9">
              <w:t>股利</w:t>
            </w:r>
            <w:r w:rsidRPr="00535DF9">
              <w:t>)</w:t>
            </w:r>
            <w:r w:rsidRPr="00535DF9">
              <w:t>總金額</w:t>
            </w:r>
            <w:r w:rsidRPr="00535DF9">
              <w:t>(</w:t>
            </w:r>
            <w:r w:rsidRPr="00535DF9">
              <w:t>元</w:t>
            </w:r>
            <w:r w:rsidRPr="00535DF9">
              <w:t>)</w:t>
            </w:r>
            <w:r w:rsidRPr="00535DF9">
              <w:t>：</w:t>
            </w:r>
            <w:r w:rsidRPr="00535DF9">
              <w:t>0</w:t>
            </w:r>
          </w:p>
          <w:p w:rsidR="00535DF9" w:rsidRPr="00535DF9" w:rsidRDefault="00535DF9" w:rsidP="00535DF9">
            <w:r w:rsidRPr="00535DF9">
              <w:t xml:space="preserve">　</w:t>
            </w:r>
            <w:r w:rsidRPr="00535DF9">
              <w:t>(5)</w:t>
            </w:r>
            <w:r w:rsidRPr="00535DF9">
              <w:t>盈餘轉增資配股</w:t>
            </w:r>
            <w:r w:rsidRPr="00535DF9">
              <w:t>(</w:t>
            </w:r>
            <w:r w:rsidRPr="00535DF9">
              <w:t>元</w:t>
            </w:r>
            <w:r w:rsidRPr="00535DF9">
              <w:t>/</w:t>
            </w:r>
            <w:r w:rsidRPr="00535DF9">
              <w:t>股</w:t>
            </w:r>
            <w:r w:rsidRPr="00535DF9">
              <w:t>)</w:t>
            </w:r>
            <w:r w:rsidRPr="00535DF9">
              <w:t>：</w:t>
            </w:r>
            <w:r w:rsidRPr="00535DF9">
              <w:t>0</w:t>
            </w:r>
          </w:p>
          <w:p w:rsidR="00535DF9" w:rsidRPr="00535DF9" w:rsidRDefault="00535DF9" w:rsidP="00535DF9">
            <w:r w:rsidRPr="00535DF9">
              <w:t xml:space="preserve">　</w:t>
            </w:r>
            <w:r w:rsidRPr="00535DF9">
              <w:t>(6)</w:t>
            </w:r>
            <w:r w:rsidRPr="00535DF9">
              <w:t>法定盈餘公積轉增資配股</w:t>
            </w:r>
            <w:r w:rsidRPr="00535DF9">
              <w:t>(</w:t>
            </w:r>
            <w:r w:rsidRPr="00535DF9">
              <w:t>元</w:t>
            </w:r>
            <w:r w:rsidRPr="00535DF9">
              <w:t>/</w:t>
            </w:r>
            <w:r w:rsidRPr="00535DF9">
              <w:t>股</w:t>
            </w:r>
            <w:r w:rsidRPr="00535DF9">
              <w:t>)</w:t>
            </w:r>
            <w:r w:rsidRPr="00535DF9">
              <w:t>：</w:t>
            </w:r>
            <w:r w:rsidRPr="00535DF9">
              <w:t>0</w:t>
            </w:r>
          </w:p>
          <w:p w:rsidR="00535DF9" w:rsidRPr="00535DF9" w:rsidRDefault="00535DF9" w:rsidP="00535DF9">
            <w:r w:rsidRPr="00535DF9">
              <w:t xml:space="preserve">　</w:t>
            </w:r>
            <w:r w:rsidRPr="00535DF9">
              <w:t>(7)</w:t>
            </w:r>
            <w:r w:rsidRPr="00535DF9">
              <w:t>資本公積轉增資配股</w:t>
            </w:r>
            <w:r w:rsidRPr="00535DF9">
              <w:t>(</w:t>
            </w:r>
            <w:r w:rsidRPr="00535DF9">
              <w:t>元</w:t>
            </w:r>
            <w:r w:rsidRPr="00535DF9">
              <w:t>/</w:t>
            </w:r>
            <w:r w:rsidRPr="00535DF9">
              <w:t>股</w:t>
            </w:r>
            <w:r w:rsidRPr="00535DF9">
              <w:t>)</w:t>
            </w:r>
            <w:r w:rsidRPr="00535DF9">
              <w:t>：</w:t>
            </w:r>
            <w:r w:rsidRPr="00535DF9">
              <w:t>0</w:t>
            </w:r>
          </w:p>
          <w:p w:rsidR="00535DF9" w:rsidRPr="00535DF9" w:rsidRDefault="00535DF9" w:rsidP="00535DF9">
            <w:r w:rsidRPr="00535DF9">
              <w:t xml:space="preserve">　</w:t>
            </w:r>
            <w:r w:rsidRPr="00535DF9">
              <w:t>(8)</w:t>
            </w:r>
            <w:r w:rsidRPr="00535DF9">
              <w:t>股東配股總股數</w:t>
            </w:r>
            <w:r w:rsidRPr="00535DF9">
              <w:t>(</w:t>
            </w:r>
            <w:r w:rsidRPr="00535DF9">
              <w:t>股</w:t>
            </w:r>
            <w:r w:rsidRPr="00535DF9">
              <w:t>)</w:t>
            </w:r>
            <w:r w:rsidRPr="00535DF9">
              <w:t>：</w:t>
            </w:r>
            <w:r w:rsidRPr="00535DF9">
              <w:t>0</w:t>
            </w:r>
          </w:p>
          <w:p w:rsidR="00535DF9" w:rsidRPr="00535DF9" w:rsidRDefault="00535DF9" w:rsidP="00535DF9">
            <w:r w:rsidRPr="00535DF9">
              <w:t xml:space="preserve">5. </w:t>
            </w:r>
            <w:r w:rsidRPr="00535DF9">
              <w:t>其他應敘明事項：</w:t>
            </w:r>
            <w:bookmarkStart w:id="0" w:name="_GoBack"/>
            <w:bookmarkEnd w:id="0"/>
            <w:r w:rsidRPr="00535DF9">
              <w:t>無</w:t>
            </w:r>
          </w:p>
          <w:p w:rsidR="00000000" w:rsidRPr="00535DF9" w:rsidRDefault="00535DF9" w:rsidP="00535DF9">
            <w:r w:rsidRPr="00535DF9">
              <w:t xml:space="preserve">6. </w:t>
            </w:r>
            <w:r w:rsidRPr="00535DF9">
              <w:t>普通股每股面額欄位：新台幣</w:t>
            </w:r>
            <w:r w:rsidRPr="00535DF9">
              <w:t>10.0000</w:t>
            </w:r>
            <w:r w:rsidRPr="00535DF9">
              <w:t>元</w:t>
            </w:r>
          </w:p>
        </w:tc>
      </w:tr>
    </w:tbl>
    <w:p w:rsidR="008174D9" w:rsidRPr="00535DF9" w:rsidRDefault="008174D9">
      <w:pPr>
        <w:rPr>
          <w:rFonts w:hint="eastAsia"/>
        </w:rPr>
      </w:pPr>
    </w:p>
    <w:p w:rsidR="000B1C41" w:rsidRDefault="000B1C41">
      <w:pPr>
        <w:rPr>
          <w:rFonts w:hint="eastAsia"/>
        </w:rPr>
      </w:pPr>
    </w:p>
    <w:p w:rsidR="000B1C41" w:rsidRDefault="000B1C41">
      <w:pPr>
        <w:rPr>
          <w:rFonts w:hint="eastAsia"/>
        </w:rPr>
      </w:pPr>
    </w:p>
    <w:p w:rsidR="000B1C41" w:rsidRDefault="000B1C41">
      <w:pPr>
        <w:rPr>
          <w:rFonts w:hint="eastAsia"/>
        </w:rPr>
      </w:pPr>
    </w:p>
    <w:p w:rsidR="000B1C41" w:rsidRDefault="000B1C41">
      <w:pPr>
        <w:rPr>
          <w:rFonts w:hint="eastAsia"/>
        </w:rPr>
      </w:pPr>
    </w:p>
    <w:p w:rsidR="000B1C41" w:rsidRDefault="000B1C41">
      <w:pPr>
        <w:rPr>
          <w:rFonts w:hint="eastAsia"/>
        </w:rPr>
      </w:pPr>
    </w:p>
    <w:p w:rsidR="00535DF9" w:rsidRDefault="00535DF9">
      <w:pPr>
        <w:widowControl/>
      </w:pPr>
      <w:r>
        <w:br w:type="page"/>
      </w:r>
    </w:p>
    <w:p w:rsidR="000B1C41" w:rsidRDefault="000B1C41">
      <w:pPr>
        <w:rPr>
          <w:rFonts w:hint="eastAsia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1460"/>
        <w:gridCol w:w="1488"/>
        <w:gridCol w:w="1408"/>
        <w:gridCol w:w="1481"/>
        <w:gridCol w:w="1573"/>
      </w:tblGrid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110/03/18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18:35:55</w:t>
            </w:r>
          </w:p>
        </w:tc>
      </w:tr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</w:t>
            </w:r>
            <w:r w:rsidRPr="00535DF9">
              <w:t>詹榮泉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</w:t>
            </w:r>
            <w:r w:rsidRPr="00535DF9">
              <w:t>財務長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03-5722691</w:t>
            </w:r>
          </w:p>
        </w:tc>
      </w:tr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0000" w:rsidRPr="00535DF9" w:rsidRDefault="00535DF9" w:rsidP="00535DF9">
            <w:r w:rsidRPr="00535DF9">
              <w:t> </w:t>
            </w:r>
            <w:r w:rsidRPr="00535DF9">
              <w:t>公告本公司</w:t>
            </w:r>
            <w:r w:rsidRPr="00535DF9">
              <w:t>109</w:t>
            </w:r>
            <w:r w:rsidRPr="00535DF9">
              <w:t>年合併財務報告提報董事會</w:t>
            </w:r>
          </w:p>
        </w:tc>
      </w:tr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 xml:space="preserve">　第</w:t>
            </w:r>
            <w:r w:rsidRPr="00535DF9">
              <w:t xml:space="preserve"> 31 </w:t>
            </w:r>
            <w:r w:rsidRPr="00535DF9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 110/03/18</w:t>
            </w:r>
          </w:p>
        </w:tc>
      </w:tr>
      <w:tr w:rsidR="00535DF9" w:rsidRPr="00535DF9" w:rsidTr="00535DF9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5DF9" w:rsidRPr="00535DF9" w:rsidRDefault="00535DF9" w:rsidP="00535DF9">
            <w:r w:rsidRPr="00535DF9">
              <w:t>1.</w:t>
            </w:r>
            <w:r w:rsidRPr="00535DF9">
              <w:t>財務報告提報董事會或經董事會決議日期</w:t>
            </w:r>
            <w:r w:rsidRPr="00535DF9">
              <w:t>:110/03/18</w:t>
            </w:r>
          </w:p>
          <w:p w:rsidR="00535DF9" w:rsidRPr="00535DF9" w:rsidRDefault="00535DF9" w:rsidP="00535DF9">
            <w:r w:rsidRPr="00535DF9">
              <w:t>2.</w:t>
            </w:r>
            <w:r w:rsidRPr="00535DF9">
              <w:t>審計委員會通過財務報告日期</w:t>
            </w:r>
            <w:r w:rsidRPr="00535DF9">
              <w:t>:110/03/18</w:t>
            </w:r>
          </w:p>
          <w:p w:rsidR="00535DF9" w:rsidRPr="00535DF9" w:rsidRDefault="00535DF9" w:rsidP="00535DF9">
            <w:r w:rsidRPr="00535DF9">
              <w:t>3.</w:t>
            </w:r>
            <w:r w:rsidRPr="00535DF9">
              <w:t>財務報告報導期間起訖日期</w:t>
            </w:r>
            <w:r w:rsidRPr="00535DF9">
              <w:t>(XXX/XX/XX~XXX/XX/XX):109/01/01-109/12/31</w:t>
            </w:r>
          </w:p>
          <w:p w:rsidR="00535DF9" w:rsidRPr="00535DF9" w:rsidRDefault="00535DF9" w:rsidP="00535DF9">
            <w:r w:rsidRPr="00535DF9">
              <w:t>4.1</w:t>
            </w:r>
            <w:r w:rsidRPr="00535DF9">
              <w:t>月</w:t>
            </w:r>
            <w:r w:rsidRPr="00535DF9">
              <w:t>1</w:t>
            </w:r>
            <w:r w:rsidRPr="00535DF9">
              <w:t>日累計至</w:t>
            </w:r>
            <w:proofErr w:type="gramStart"/>
            <w:r w:rsidRPr="00535DF9">
              <w:t>本期止營業</w:t>
            </w:r>
            <w:proofErr w:type="gramEnd"/>
            <w:r w:rsidRPr="00535DF9">
              <w:t>收入</w:t>
            </w:r>
            <w:r w:rsidRPr="00535DF9">
              <w:t>(</w:t>
            </w:r>
            <w:r w:rsidRPr="00535DF9">
              <w:t>仟元</w:t>
            </w:r>
            <w:r w:rsidRPr="00535DF9">
              <w:t>):156,165</w:t>
            </w:r>
          </w:p>
          <w:p w:rsidR="00535DF9" w:rsidRPr="00535DF9" w:rsidRDefault="00535DF9" w:rsidP="00535DF9">
            <w:r w:rsidRPr="00535DF9">
              <w:t>5.1</w:t>
            </w:r>
            <w:r w:rsidRPr="00535DF9">
              <w:t>月</w:t>
            </w:r>
            <w:r w:rsidRPr="00535DF9">
              <w:t>1</w:t>
            </w:r>
            <w:r w:rsidRPr="00535DF9">
              <w:t>日累計至</w:t>
            </w:r>
            <w:proofErr w:type="gramStart"/>
            <w:r w:rsidRPr="00535DF9">
              <w:t>本期止營業</w:t>
            </w:r>
            <w:proofErr w:type="gramEnd"/>
            <w:r w:rsidRPr="00535DF9">
              <w:t>毛利</w:t>
            </w:r>
            <w:r w:rsidRPr="00535DF9">
              <w:t>(</w:t>
            </w:r>
            <w:proofErr w:type="gramStart"/>
            <w:r w:rsidRPr="00535DF9">
              <w:t>毛損</w:t>
            </w:r>
            <w:proofErr w:type="gramEnd"/>
            <w:r w:rsidRPr="00535DF9">
              <w:t>) (</w:t>
            </w:r>
            <w:r w:rsidRPr="00535DF9">
              <w:t>仟元</w:t>
            </w:r>
            <w:r w:rsidRPr="00535DF9">
              <w:t>):107,344</w:t>
            </w:r>
          </w:p>
          <w:p w:rsidR="00535DF9" w:rsidRPr="00535DF9" w:rsidRDefault="00535DF9" w:rsidP="00535DF9">
            <w:r w:rsidRPr="00535DF9">
              <w:t>6.1</w:t>
            </w:r>
            <w:r w:rsidRPr="00535DF9">
              <w:t>月</w:t>
            </w:r>
            <w:r w:rsidRPr="00535DF9">
              <w:t>1</w:t>
            </w:r>
            <w:r w:rsidRPr="00535DF9">
              <w:t>日累計至</w:t>
            </w:r>
            <w:proofErr w:type="gramStart"/>
            <w:r w:rsidRPr="00535DF9">
              <w:t>本期止營業</w:t>
            </w:r>
            <w:proofErr w:type="gramEnd"/>
            <w:r w:rsidRPr="00535DF9">
              <w:t>利益</w:t>
            </w:r>
            <w:r w:rsidRPr="00535DF9">
              <w:t>(</w:t>
            </w:r>
            <w:r w:rsidRPr="00535DF9">
              <w:t>損失</w:t>
            </w:r>
            <w:r w:rsidRPr="00535DF9">
              <w:t>) (</w:t>
            </w:r>
            <w:r w:rsidRPr="00535DF9">
              <w:t>仟元</w:t>
            </w:r>
            <w:r w:rsidRPr="00535DF9">
              <w:t>):(20,350)</w:t>
            </w:r>
          </w:p>
          <w:p w:rsidR="00535DF9" w:rsidRPr="00535DF9" w:rsidRDefault="00535DF9" w:rsidP="00535DF9">
            <w:r w:rsidRPr="00535DF9">
              <w:t>7.1</w:t>
            </w:r>
            <w:r w:rsidRPr="00535DF9">
              <w:t>月</w:t>
            </w:r>
            <w:r w:rsidRPr="00535DF9">
              <w:t>1</w:t>
            </w:r>
            <w:r w:rsidRPr="00535DF9">
              <w:t>日累計至本</w:t>
            </w:r>
            <w:proofErr w:type="gramStart"/>
            <w:r w:rsidRPr="00535DF9">
              <w:t>期止稅</w:t>
            </w:r>
            <w:proofErr w:type="gramEnd"/>
            <w:r w:rsidRPr="00535DF9">
              <w:t>前淨利</w:t>
            </w:r>
            <w:r w:rsidRPr="00535DF9">
              <w:t>(</w:t>
            </w:r>
            <w:r w:rsidRPr="00535DF9">
              <w:t>淨損</w:t>
            </w:r>
            <w:r w:rsidRPr="00535DF9">
              <w:t>) (</w:t>
            </w:r>
            <w:r w:rsidRPr="00535DF9">
              <w:t>仟元</w:t>
            </w:r>
            <w:r w:rsidRPr="00535DF9">
              <w:t>):(14,762)</w:t>
            </w:r>
          </w:p>
          <w:p w:rsidR="00535DF9" w:rsidRPr="00535DF9" w:rsidRDefault="00535DF9" w:rsidP="00535DF9">
            <w:r w:rsidRPr="00535DF9">
              <w:t>8.1</w:t>
            </w:r>
            <w:r w:rsidRPr="00535DF9">
              <w:t>月</w:t>
            </w:r>
            <w:r w:rsidRPr="00535DF9">
              <w:t>1</w:t>
            </w:r>
            <w:r w:rsidRPr="00535DF9">
              <w:t>日累計至本</w:t>
            </w:r>
            <w:proofErr w:type="gramStart"/>
            <w:r w:rsidRPr="00535DF9">
              <w:t>期止本</w:t>
            </w:r>
            <w:proofErr w:type="gramEnd"/>
            <w:r w:rsidRPr="00535DF9">
              <w:t>期淨利</w:t>
            </w:r>
            <w:r w:rsidRPr="00535DF9">
              <w:t>(</w:t>
            </w:r>
            <w:r w:rsidRPr="00535DF9">
              <w:t>淨損</w:t>
            </w:r>
            <w:r w:rsidRPr="00535DF9">
              <w:t>) (</w:t>
            </w:r>
            <w:r w:rsidRPr="00535DF9">
              <w:t>仟元</w:t>
            </w:r>
            <w:r w:rsidRPr="00535DF9">
              <w:t>):(12,414)</w:t>
            </w:r>
          </w:p>
          <w:p w:rsidR="00535DF9" w:rsidRPr="00535DF9" w:rsidRDefault="00535DF9" w:rsidP="00535DF9">
            <w:r w:rsidRPr="00535DF9">
              <w:t>9.1</w:t>
            </w:r>
            <w:r w:rsidRPr="00535DF9">
              <w:t>月</w:t>
            </w:r>
            <w:r w:rsidRPr="00535DF9">
              <w:t>1</w:t>
            </w:r>
            <w:r w:rsidRPr="00535DF9">
              <w:t>日累計至</w:t>
            </w:r>
            <w:proofErr w:type="gramStart"/>
            <w:r w:rsidRPr="00535DF9">
              <w:t>本期止歸屬</w:t>
            </w:r>
            <w:proofErr w:type="gramEnd"/>
            <w:r w:rsidRPr="00535DF9">
              <w:t>於母公司業主淨利</w:t>
            </w:r>
            <w:r w:rsidRPr="00535DF9">
              <w:t>(</w:t>
            </w:r>
            <w:r w:rsidRPr="00535DF9">
              <w:t>損</w:t>
            </w:r>
            <w:r w:rsidRPr="00535DF9">
              <w:t>) (</w:t>
            </w:r>
            <w:r w:rsidRPr="00535DF9">
              <w:t>仟元</w:t>
            </w:r>
            <w:r w:rsidRPr="00535DF9">
              <w:t>):(9,925)</w:t>
            </w:r>
          </w:p>
          <w:p w:rsidR="00535DF9" w:rsidRPr="00535DF9" w:rsidRDefault="00535DF9" w:rsidP="00535DF9">
            <w:r w:rsidRPr="00535DF9">
              <w:t>10.1</w:t>
            </w:r>
            <w:r w:rsidRPr="00535DF9">
              <w:t>月</w:t>
            </w:r>
            <w:r w:rsidRPr="00535DF9">
              <w:t>1</w:t>
            </w:r>
            <w:r w:rsidRPr="00535DF9">
              <w:t>日累計至本</w:t>
            </w:r>
            <w:proofErr w:type="gramStart"/>
            <w:r w:rsidRPr="00535DF9">
              <w:t>期止基本</w:t>
            </w:r>
            <w:proofErr w:type="gramEnd"/>
            <w:r w:rsidRPr="00535DF9">
              <w:t>每股盈餘</w:t>
            </w:r>
            <w:r w:rsidRPr="00535DF9">
              <w:t>(</w:t>
            </w:r>
            <w:r w:rsidRPr="00535DF9">
              <w:t>損失</w:t>
            </w:r>
            <w:r w:rsidRPr="00535DF9">
              <w:t>) (</w:t>
            </w:r>
            <w:r w:rsidRPr="00535DF9">
              <w:t>元</w:t>
            </w:r>
            <w:r w:rsidRPr="00535DF9">
              <w:t>):(0.31)</w:t>
            </w:r>
          </w:p>
          <w:p w:rsidR="00535DF9" w:rsidRPr="00535DF9" w:rsidRDefault="00535DF9" w:rsidP="00535DF9">
            <w:r w:rsidRPr="00535DF9">
              <w:t>11.</w:t>
            </w:r>
            <w:r w:rsidRPr="00535DF9">
              <w:t>期末總資產</w:t>
            </w:r>
            <w:r w:rsidRPr="00535DF9">
              <w:t>(</w:t>
            </w:r>
            <w:r w:rsidRPr="00535DF9">
              <w:t>仟元</w:t>
            </w:r>
            <w:r w:rsidRPr="00535DF9">
              <w:t>):565,229</w:t>
            </w:r>
          </w:p>
          <w:p w:rsidR="00535DF9" w:rsidRPr="00535DF9" w:rsidRDefault="00535DF9" w:rsidP="00535DF9">
            <w:r w:rsidRPr="00535DF9">
              <w:t>12.</w:t>
            </w:r>
            <w:r w:rsidRPr="00535DF9">
              <w:t>期末總負債</w:t>
            </w:r>
            <w:r w:rsidRPr="00535DF9">
              <w:t>(</w:t>
            </w:r>
            <w:r w:rsidRPr="00535DF9">
              <w:t>仟元</w:t>
            </w:r>
            <w:r w:rsidRPr="00535DF9">
              <w:t>):57,627</w:t>
            </w:r>
          </w:p>
          <w:p w:rsidR="00535DF9" w:rsidRPr="00535DF9" w:rsidRDefault="00535DF9" w:rsidP="00535DF9">
            <w:r w:rsidRPr="00535DF9">
              <w:t>13.</w:t>
            </w:r>
            <w:r w:rsidRPr="00535DF9">
              <w:t>期末歸屬於母公司業主之權益</w:t>
            </w:r>
            <w:r w:rsidRPr="00535DF9">
              <w:t>(</w:t>
            </w:r>
            <w:r w:rsidRPr="00535DF9">
              <w:t>仟元</w:t>
            </w:r>
            <w:r w:rsidRPr="00535DF9">
              <w:t>):502,768</w:t>
            </w:r>
          </w:p>
          <w:p w:rsidR="00000000" w:rsidRPr="00535DF9" w:rsidRDefault="00535DF9" w:rsidP="00535DF9">
            <w:r w:rsidRPr="00535DF9">
              <w:t>14.</w:t>
            </w:r>
            <w:r w:rsidRPr="00535DF9">
              <w:t>其他應敘明事項</w:t>
            </w:r>
            <w:r w:rsidRPr="00535DF9">
              <w:t>:</w:t>
            </w:r>
            <w:r w:rsidRPr="00535DF9">
              <w:t>無</w:t>
            </w:r>
          </w:p>
        </w:tc>
      </w:tr>
    </w:tbl>
    <w:p w:rsidR="000B1C41" w:rsidRPr="000B1C41" w:rsidRDefault="000B1C41"/>
    <w:sectPr w:rsidR="000B1C41" w:rsidRPr="000B1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41"/>
    <w:rsid w:val="000B1C41"/>
    <w:rsid w:val="000F20AD"/>
    <w:rsid w:val="00535DF9"/>
    <w:rsid w:val="0081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B1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B1C41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B1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B1C4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245</Words>
  <Characters>1401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2</cp:revision>
  <dcterms:created xsi:type="dcterms:W3CDTF">2021-03-24T04:09:00Z</dcterms:created>
  <dcterms:modified xsi:type="dcterms:W3CDTF">2021-03-24T04:21:00Z</dcterms:modified>
</cp:coreProperties>
</file>