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C728D9" w:rsidRPr="00C728D9" w:rsidTr="00C72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本資料由　(上櫃公司)蒙恬 　公司提供</w:t>
            </w:r>
          </w:p>
        </w:tc>
      </w:tr>
      <w:tr w:rsidR="00C728D9" w:rsidRPr="00C728D9" w:rsidTr="00C72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728D9" w:rsidRPr="00C728D9" w:rsidRDefault="00C728D9" w:rsidP="00C728D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1463"/>
        <w:gridCol w:w="1549"/>
        <w:gridCol w:w="1341"/>
        <w:gridCol w:w="1549"/>
        <w:gridCol w:w="1594"/>
      </w:tblGrid>
      <w:tr w:rsidR="00C728D9" w:rsidRPr="00C728D9" w:rsidTr="00C72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101/07/24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15:03:53</w:t>
            </w:r>
          </w:p>
        </w:tc>
      </w:tr>
      <w:tr w:rsidR="00C728D9" w:rsidRPr="00C728D9" w:rsidTr="00C72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C728D9" w:rsidRPr="00C728D9" w:rsidTr="00C72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728D9" w:rsidRPr="00C728D9" w:rsidRDefault="00C728D9" w:rsidP="00C728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728D9">
              <w:rPr>
                <w:rFonts w:ascii="細明體" w:eastAsia="細明體" w:hAnsi="細明體" w:cs="細明體"/>
                <w:kern w:val="0"/>
                <w:szCs w:val="24"/>
              </w:rPr>
              <w:t xml:space="preserve"> 修正本公司100年股東常會年報部份內容</w:t>
            </w:r>
          </w:p>
        </w:tc>
      </w:tr>
      <w:tr w:rsidR="00C728D9" w:rsidRPr="00C728D9" w:rsidTr="00C72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第50 款 </w:t>
            </w:r>
          </w:p>
        </w:tc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101/07/24</w:t>
            </w:r>
          </w:p>
        </w:tc>
      </w:tr>
      <w:tr w:rsidR="00C728D9" w:rsidRPr="00C728D9" w:rsidTr="00C72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8D9" w:rsidRPr="00C728D9" w:rsidRDefault="00C728D9" w:rsidP="00C728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728D9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728D9" w:rsidRPr="00C728D9" w:rsidRDefault="00C728D9" w:rsidP="00C728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728D9">
              <w:rPr>
                <w:rFonts w:ascii="細明體" w:eastAsia="細明體" w:hAnsi="細明體" w:cs="細明體"/>
                <w:kern w:val="0"/>
                <w:szCs w:val="24"/>
              </w:rPr>
              <w:t>1.接獲本中心函請補正日:101/07/23</w:t>
            </w:r>
          </w:p>
          <w:p w:rsidR="00C728D9" w:rsidRPr="00C728D9" w:rsidRDefault="00C728D9" w:rsidP="00C728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728D9">
              <w:rPr>
                <w:rFonts w:ascii="細明體" w:eastAsia="細明體" w:hAnsi="細明體" w:cs="細明體"/>
                <w:kern w:val="0"/>
                <w:szCs w:val="24"/>
              </w:rPr>
              <w:t>2.函請補正期限:101/07/24下班前</w:t>
            </w:r>
          </w:p>
          <w:p w:rsidR="00C728D9" w:rsidRPr="00C728D9" w:rsidRDefault="00C728D9" w:rsidP="00C728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728D9">
              <w:rPr>
                <w:rFonts w:ascii="細明體" w:eastAsia="細明體" w:hAnsi="細明體" w:cs="細明體"/>
                <w:kern w:val="0"/>
                <w:szCs w:val="24"/>
              </w:rPr>
              <w:t>3.補正內容:補正本公司</w:t>
            </w:r>
            <w:proofErr w:type="gramStart"/>
            <w:r w:rsidRPr="00C728D9">
              <w:rPr>
                <w:rFonts w:ascii="細明體" w:eastAsia="細明體" w:hAnsi="細明體" w:cs="細明體"/>
                <w:kern w:val="0"/>
                <w:szCs w:val="24"/>
              </w:rPr>
              <w:t>100</w:t>
            </w:r>
            <w:proofErr w:type="gramEnd"/>
            <w:r w:rsidRPr="00C728D9">
              <w:rPr>
                <w:rFonts w:ascii="細明體" w:eastAsia="細明體" w:hAnsi="細明體" w:cs="細明體"/>
                <w:kern w:val="0"/>
                <w:szCs w:val="24"/>
              </w:rPr>
              <w:t>年度年報第36頁員工進修與訓練制度及實施情形。</w:t>
            </w:r>
          </w:p>
          <w:p w:rsidR="00C728D9" w:rsidRPr="00C728D9" w:rsidRDefault="00C728D9" w:rsidP="00C728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728D9">
              <w:rPr>
                <w:rFonts w:ascii="細明體" w:eastAsia="細明體" w:hAnsi="細明體" w:cs="細明體"/>
                <w:kern w:val="0"/>
                <w:szCs w:val="24"/>
              </w:rPr>
              <w:t>4.因應措施:依規定公告補正並重新上傳</w:t>
            </w:r>
            <w:proofErr w:type="gramStart"/>
            <w:r w:rsidRPr="00C728D9">
              <w:rPr>
                <w:rFonts w:ascii="細明體" w:eastAsia="細明體" w:hAnsi="細明體" w:cs="細明體"/>
                <w:kern w:val="0"/>
                <w:szCs w:val="24"/>
              </w:rPr>
              <w:t>100</w:t>
            </w:r>
            <w:proofErr w:type="gramEnd"/>
            <w:r w:rsidRPr="00C728D9">
              <w:rPr>
                <w:rFonts w:ascii="細明體" w:eastAsia="細明體" w:hAnsi="細明體" w:cs="細明體"/>
                <w:kern w:val="0"/>
                <w:szCs w:val="24"/>
              </w:rPr>
              <w:t>年度年報至公開資訊觀測站。</w:t>
            </w:r>
          </w:p>
          <w:p w:rsidR="00C728D9" w:rsidRPr="00C728D9" w:rsidRDefault="00C728D9" w:rsidP="00C728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728D9">
              <w:rPr>
                <w:rFonts w:ascii="細明體" w:eastAsia="細明體" w:hAnsi="細明體" w:cs="細明體"/>
                <w:kern w:val="0"/>
                <w:szCs w:val="24"/>
              </w:rPr>
              <w:t>5.其他應敘明事項:無。</w:t>
            </w:r>
          </w:p>
        </w:tc>
      </w:tr>
    </w:tbl>
    <w:p w:rsidR="00DB0C8B" w:rsidRDefault="00DB0C8B"/>
    <w:sectPr w:rsidR="00DB0C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C8B"/>
    <w:rsid w:val="00C728D9"/>
    <w:rsid w:val="00DB0C8B"/>
    <w:rsid w:val="00E6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72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728D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2</cp:revision>
  <dcterms:created xsi:type="dcterms:W3CDTF">2012-09-11T02:46:00Z</dcterms:created>
  <dcterms:modified xsi:type="dcterms:W3CDTF">2012-09-11T02:46:00Z</dcterms:modified>
</cp:coreProperties>
</file>